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F7" w:rsidRDefault="00D858F7" w:rsidP="00D858F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454775" cy="91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240906_0921431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201" cy="91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8F7" w:rsidRPr="00D858F7" w:rsidRDefault="00D858F7" w:rsidP="00D8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часть</w:t>
      </w:r>
    </w:p>
    <w:p w:rsidR="006962F8" w:rsidRPr="00DD3BA7" w:rsidRDefault="006962F8" w:rsidP="006962F8">
      <w:pPr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b/>
          <w:bCs/>
          <w:sz w:val="28"/>
          <w:szCs w:val="28"/>
        </w:rPr>
        <w:t>I. Общие сведения об образовательной организации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6962F8" w:rsidRPr="00DD3BA7" w:rsidTr="006962F8">
        <w:tc>
          <w:tcPr>
            <w:tcW w:w="4928" w:type="dxa"/>
          </w:tcPr>
          <w:p w:rsidR="006962F8" w:rsidRPr="00DD3BA7" w:rsidRDefault="00696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961" w:type="dxa"/>
          </w:tcPr>
          <w:p w:rsidR="006962F8" w:rsidRPr="00DD3BA7" w:rsidRDefault="006962F8" w:rsidP="006962F8">
            <w:pPr>
              <w:pStyle w:val="Default"/>
              <w:rPr>
                <w:sz w:val="28"/>
                <w:szCs w:val="28"/>
              </w:rPr>
            </w:pPr>
            <w:proofErr w:type="gramStart"/>
            <w:r w:rsidRPr="00DD3BA7">
              <w:rPr>
                <w:sz w:val="28"/>
                <w:szCs w:val="28"/>
              </w:rPr>
              <w:t>Частное  дошколь</w:t>
            </w:r>
            <w:r w:rsidR="00DD3BA7">
              <w:rPr>
                <w:sz w:val="28"/>
                <w:szCs w:val="28"/>
              </w:rPr>
              <w:t>ное</w:t>
            </w:r>
            <w:proofErr w:type="gramEnd"/>
            <w:r w:rsidR="00DD3BA7">
              <w:rPr>
                <w:sz w:val="28"/>
                <w:szCs w:val="28"/>
              </w:rPr>
              <w:t xml:space="preserve"> образовательное учреждение детский сад «Лесная сказка», </w:t>
            </w:r>
            <w:r w:rsidRPr="00DD3BA7">
              <w:rPr>
                <w:sz w:val="28"/>
                <w:szCs w:val="28"/>
              </w:rPr>
              <w:t xml:space="preserve">город Симферополь, Республика Крым </w:t>
            </w:r>
          </w:p>
          <w:p w:rsidR="006962F8" w:rsidRPr="00DD3BA7" w:rsidRDefault="00DD3BA7" w:rsidP="00696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(ЧДОУ </w:t>
            </w:r>
            <w:r w:rsidR="006962F8" w:rsidRPr="00DD3BA7">
              <w:rPr>
                <w:rFonts w:ascii="Times New Roman" w:hAnsi="Times New Roman" w:cs="Times New Roman"/>
                <w:sz w:val="28"/>
                <w:szCs w:val="28"/>
              </w:rPr>
              <w:t>Детский сад «Лесная сказка» г.Симферополь)</w:t>
            </w:r>
          </w:p>
        </w:tc>
      </w:tr>
      <w:tr w:rsidR="006962F8" w:rsidRPr="00DD3BA7" w:rsidTr="006962F8">
        <w:tc>
          <w:tcPr>
            <w:tcW w:w="4928" w:type="dxa"/>
          </w:tcPr>
          <w:p w:rsidR="006962F8" w:rsidRPr="00DD3BA7" w:rsidRDefault="00FD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961" w:type="dxa"/>
          </w:tcPr>
          <w:p w:rsidR="006962F8" w:rsidRPr="00DD3BA7" w:rsidRDefault="00FD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Гришанова Елена Валерьевна</w:t>
            </w:r>
          </w:p>
        </w:tc>
      </w:tr>
      <w:tr w:rsidR="006962F8" w:rsidRPr="00DD3BA7" w:rsidTr="006962F8">
        <w:tc>
          <w:tcPr>
            <w:tcW w:w="4928" w:type="dxa"/>
          </w:tcPr>
          <w:p w:rsidR="006962F8" w:rsidRPr="00DD3BA7" w:rsidRDefault="00FD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4961" w:type="dxa"/>
          </w:tcPr>
          <w:p w:rsidR="00AC41E6" w:rsidRPr="00DD3BA7" w:rsidRDefault="00DD3BA7" w:rsidP="00AC41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295023,Республика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Крым</w:t>
            </w:r>
            <w:r w:rsidR="00AC41E6" w:rsidRPr="00DD3B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AC41E6" w:rsidRPr="00DD3BA7">
              <w:rPr>
                <w:rFonts w:ascii="Times New Roman" w:hAnsi="Times New Roman" w:cs="Times New Roman"/>
                <w:sz w:val="28"/>
                <w:szCs w:val="28"/>
              </w:rPr>
              <w:t>Симферополь, улица Лесная, дом39,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1E6" w:rsidRPr="00DD3BA7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6962F8" w:rsidRPr="00DD3BA7" w:rsidRDefault="00696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F8" w:rsidRPr="00DD3BA7" w:rsidTr="006962F8">
        <w:tc>
          <w:tcPr>
            <w:tcW w:w="4928" w:type="dxa"/>
          </w:tcPr>
          <w:p w:rsidR="006962F8" w:rsidRPr="00DD3BA7" w:rsidRDefault="00FD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961" w:type="dxa"/>
          </w:tcPr>
          <w:p w:rsidR="00AC41E6" w:rsidRPr="00DD3BA7" w:rsidRDefault="00AC41E6" w:rsidP="00AC41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+79786753575</w:t>
            </w:r>
          </w:p>
          <w:p w:rsidR="006962F8" w:rsidRPr="00DD3BA7" w:rsidRDefault="00696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F8" w:rsidRPr="00DD3BA7" w:rsidTr="006962F8">
        <w:tc>
          <w:tcPr>
            <w:tcW w:w="4928" w:type="dxa"/>
          </w:tcPr>
          <w:p w:rsidR="006962F8" w:rsidRPr="00DD3BA7" w:rsidRDefault="00FD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961" w:type="dxa"/>
          </w:tcPr>
          <w:p w:rsidR="00AC41E6" w:rsidRPr="00DD3BA7" w:rsidRDefault="00AC41E6" w:rsidP="00AC41E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lesnaya_skazka39@mail.ru</w:t>
            </w:r>
          </w:p>
          <w:p w:rsidR="006962F8" w:rsidRPr="00DD3BA7" w:rsidRDefault="00696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F8" w:rsidRPr="00DD3BA7" w:rsidTr="006962F8">
        <w:tc>
          <w:tcPr>
            <w:tcW w:w="4928" w:type="dxa"/>
          </w:tcPr>
          <w:p w:rsidR="006962F8" w:rsidRPr="00DD3BA7" w:rsidRDefault="00FD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4961" w:type="dxa"/>
          </w:tcPr>
          <w:p w:rsidR="00D217F9" w:rsidRPr="00DD3BA7" w:rsidRDefault="00D858F7" w:rsidP="00D217F9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217F9" w:rsidRPr="00DD3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https://sad-lesnaya-skazka.ru/</w:t>
              </w:r>
            </w:hyperlink>
          </w:p>
          <w:p w:rsidR="00D217F9" w:rsidRPr="00DD3BA7" w:rsidRDefault="00D217F9" w:rsidP="00D217F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2F8" w:rsidRPr="00DD3BA7" w:rsidRDefault="00696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F8" w:rsidRPr="00DD3BA7" w:rsidTr="006962F8">
        <w:tc>
          <w:tcPr>
            <w:tcW w:w="4928" w:type="dxa"/>
          </w:tcPr>
          <w:p w:rsidR="006962F8" w:rsidRPr="00DD3BA7" w:rsidRDefault="00DD3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D6EA3" w:rsidRPr="00DD3BA7">
              <w:rPr>
                <w:rFonts w:ascii="Times New Roman" w:hAnsi="Times New Roman" w:cs="Times New Roman"/>
                <w:sz w:val="28"/>
                <w:szCs w:val="28"/>
              </w:rPr>
              <w:t>чредитель</w:t>
            </w:r>
          </w:p>
        </w:tc>
        <w:tc>
          <w:tcPr>
            <w:tcW w:w="4961" w:type="dxa"/>
          </w:tcPr>
          <w:p w:rsidR="006962F8" w:rsidRPr="00DD3BA7" w:rsidRDefault="00AC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ИП.Гладун</w:t>
            </w:r>
            <w:proofErr w:type="spellEnd"/>
            <w:r w:rsidRPr="00DD3BA7">
              <w:rPr>
                <w:rFonts w:ascii="Times New Roman" w:hAnsi="Times New Roman" w:cs="Times New Roman"/>
                <w:sz w:val="28"/>
                <w:szCs w:val="28"/>
              </w:rPr>
              <w:t xml:space="preserve"> Я.П.</w:t>
            </w:r>
          </w:p>
        </w:tc>
      </w:tr>
      <w:tr w:rsidR="006962F8" w:rsidRPr="00DD3BA7" w:rsidTr="006962F8">
        <w:tc>
          <w:tcPr>
            <w:tcW w:w="4928" w:type="dxa"/>
          </w:tcPr>
          <w:p w:rsidR="006962F8" w:rsidRPr="00DD3BA7" w:rsidRDefault="00FD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4961" w:type="dxa"/>
          </w:tcPr>
          <w:p w:rsidR="006962F8" w:rsidRPr="00DD3BA7" w:rsidRDefault="002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AC41E6" w:rsidRPr="00DD3B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62F8" w:rsidRPr="00DD3BA7" w:rsidTr="006962F8">
        <w:tc>
          <w:tcPr>
            <w:tcW w:w="4928" w:type="dxa"/>
          </w:tcPr>
          <w:p w:rsidR="006962F8" w:rsidRPr="00DD3BA7" w:rsidRDefault="00FD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4961" w:type="dxa"/>
          </w:tcPr>
          <w:p w:rsidR="00AC41E6" w:rsidRPr="00D858F7" w:rsidRDefault="00AC41E6" w:rsidP="00DD3B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58F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18_" февраля 2022 г. </w:t>
            </w:r>
            <w:proofErr w:type="gramStart"/>
            <w:r w:rsidRPr="00D858F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№  Л</w:t>
            </w:r>
            <w:proofErr w:type="gramEnd"/>
            <w:r w:rsidRPr="00D858F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035-01251-91/00174383 выданной _Министерством образования науки и молодежи Республики Крым_,</w:t>
            </w:r>
          </w:p>
          <w:p w:rsidR="00AC41E6" w:rsidRPr="00D858F7" w:rsidRDefault="00AC41E6" w:rsidP="00AC4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58F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6962F8" w:rsidRPr="00D858F7" w:rsidRDefault="006962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2F8" w:rsidRPr="00DD3BA7" w:rsidTr="006962F8">
        <w:tc>
          <w:tcPr>
            <w:tcW w:w="4928" w:type="dxa"/>
          </w:tcPr>
          <w:p w:rsidR="00FD6EA3" w:rsidRPr="00DD3BA7" w:rsidRDefault="00FD6EA3" w:rsidP="00FD6E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iCs/>
                <w:sz w:val="28"/>
                <w:szCs w:val="28"/>
              </w:rPr>
              <w:t xml:space="preserve">Свидетельство о государственной регистрации юридического лица в Едином государственном реестре юридических лиц </w:t>
            </w:r>
          </w:p>
          <w:p w:rsidR="006962F8" w:rsidRPr="00DD3BA7" w:rsidRDefault="00696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C41E6" w:rsidRPr="00DD3BA7" w:rsidRDefault="00DD3BA7" w:rsidP="00AC4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 апреля 2021</w:t>
            </w:r>
            <w:r w:rsidR="00AC41E6"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AC41E6"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Межрайонная инспекция Федеральной налоговой службы №9 по Ре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спублике Крым (295053-Респ.Крым </w:t>
            </w:r>
            <w:r w:rsidR="00AC41E6"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Симферополь,</w:t>
            </w:r>
            <w:r w:rsidR="007715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41E6"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ул.им.Матэ</w:t>
            </w:r>
            <w:proofErr w:type="spellEnd"/>
            <w:r w:rsidR="00AC41E6"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41E6"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Залки</w:t>
            </w:r>
            <w:proofErr w:type="spellEnd"/>
            <w:r w:rsidR="00AC41E6"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7715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41E6"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д.1/9)</w:t>
            </w:r>
          </w:p>
          <w:p w:rsidR="006962F8" w:rsidRPr="00DD3BA7" w:rsidRDefault="00771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6EA3" w:rsidRPr="00DD3BA7" w:rsidTr="006962F8">
        <w:tc>
          <w:tcPr>
            <w:tcW w:w="4928" w:type="dxa"/>
          </w:tcPr>
          <w:p w:rsidR="00FD6EA3" w:rsidRPr="00DD3BA7" w:rsidRDefault="00FD6EA3" w:rsidP="00FD6E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iCs/>
                <w:sz w:val="28"/>
                <w:szCs w:val="28"/>
              </w:rPr>
              <w:t xml:space="preserve">Свидетельство о постановке на учет в налоговом органе </w:t>
            </w:r>
          </w:p>
          <w:p w:rsidR="00FD6EA3" w:rsidRPr="00DD3BA7" w:rsidRDefault="00FD6EA3" w:rsidP="00FD6EA3">
            <w:pPr>
              <w:pStyle w:val="Default"/>
              <w:rPr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BA7" w:rsidRDefault="00AC41E6" w:rsidP="00AC4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Свидетельство о </w:t>
            </w:r>
            <w:r w:rsidR="00DD3BA7"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постановке в</w:t>
            </w:r>
            <w:r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налоговом органе </w:t>
            </w:r>
          </w:p>
          <w:p w:rsidR="00AC41E6" w:rsidRPr="00DD3BA7" w:rsidRDefault="00AC41E6" w:rsidP="00AC4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01.01.2021г. Республика Крым</w:t>
            </w:r>
          </w:p>
          <w:p w:rsidR="00AC41E6" w:rsidRPr="00DD3BA7" w:rsidRDefault="00AC41E6" w:rsidP="00AC4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270D45" w:rsidRPr="00DD3BA7" w:rsidRDefault="00270D45" w:rsidP="00270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Идентификационный номер </w:t>
            </w:r>
            <w:r w:rsidR="00DD3BA7" w:rsidRPr="00DD3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налогоплательщика 910208917703</w:t>
            </w:r>
          </w:p>
          <w:p w:rsidR="00FD6EA3" w:rsidRPr="00DD3BA7" w:rsidRDefault="00FD6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5F2" w:rsidRDefault="007715F2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FD6EA3" w:rsidRPr="00DD3BA7" w:rsidRDefault="00FD6EA3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D3BA7">
        <w:rPr>
          <w:sz w:val="28"/>
          <w:szCs w:val="28"/>
        </w:rPr>
        <w:lastRenderedPageBreak/>
        <w:t>Частное  дошколь</w:t>
      </w:r>
      <w:r w:rsidR="00DD3BA7">
        <w:rPr>
          <w:sz w:val="28"/>
          <w:szCs w:val="28"/>
        </w:rPr>
        <w:t>ное</w:t>
      </w:r>
      <w:proofErr w:type="gramEnd"/>
      <w:r w:rsidR="00DD3BA7">
        <w:rPr>
          <w:sz w:val="28"/>
          <w:szCs w:val="28"/>
        </w:rPr>
        <w:t xml:space="preserve"> образовательное учреждение Детский сад «Лесная сказка» </w:t>
      </w:r>
      <w:r w:rsidRPr="00DD3BA7">
        <w:rPr>
          <w:sz w:val="28"/>
          <w:szCs w:val="28"/>
        </w:rPr>
        <w:t>г</w:t>
      </w:r>
      <w:r w:rsidR="00DD3BA7">
        <w:rPr>
          <w:sz w:val="28"/>
          <w:szCs w:val="28"/>
        </w:rPr>
        <w:t>ород Симферополь</w:t>
      </w:r>
      <w:r w:rsidRPr="00DD3BA7">
        <w:rPr>
          <w:sz w:val="28"/>
          <w:szCs w:val="28"/>
        </w:rPr>
        <w:t xml:space="preserve"> Республика Крым </w:t>
      </w:r>
    </w:p>
    <w:p w:rsidR="006962F8" w:rsidRPr="00DD3BA7" w:rsidRDefault="00DD3BA7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(ЧДОУ </w:t>
      </w:r>
      <w:r w:rsidR="00FD6EA3" w:rsidRPr="00DD3BA7">
        <w:rPr>
          <w:rFonts w:ascii="Times New Roman" w:hAnsi="Times New Roman" w:cs="Times New Roman"/>
          <w:sz w:val="28"/>
          <w:szCs w:val="28"/>
        </w:rPr>
        <w:t xml:space="preserve">Детский сад «Лесная сказка» г.Симферополь) расположено в жилом районе </w:t>
      </w:r>
      <w:r w:rsidRPr="00DD3BA7">
        <w:rPr>
          <w:rFonts w:ascii="Times New Roman" w:hAnsi="Times New Roman" w:cs="Times New Roman"/>
          <w:sz w:val="28"/>
          <w:szCs w:val="28"/>
        </w:rPr>
        <w:t>города вдали</w:t>
      </w:r>
      <w:r w:rsidR="00FD6EA3" w:rsidRPr="00DD3BA7">
        <w:rPr>
          <w:rFonts w:ascii="Times New Roman" w:hAnsi="Times New Roman" w:cs="Times New Roman"/>
          <w:sz w:val="28"/>
          <w:szCs w:val="28"/>
        </w:rPr>
        <w:t xml:space="preserve"> от производящих предприятий и торговых мест. Здание ЧДОУ построено по типовому проекту. Проектная мощность ЧДОУ на 65 мест, наполняемость 52 детей. Общая площадь </w:t>
      </w:r>
      <w:proofErr w:type="gramStart"/>
      <w:r w:rsidR="00FD6EA3" w:rsidRPr="00DD3BA7">
        <w:rPr>
          <w:rFonts w:ascii="Times New Roman" w:hAnsi="Times New Roman" w:cs="Times New Roman"/>
          <w:sz w:val="28"/>
          <w:szCs w:val="28"/>
        </w:rPr>
        <w:t xml:space="preserve">здания  </w:t>
      </w:r>
      <w:r w:rsidR="00923551" w:rsidRPr="00DD3BA7">
        <w:rPr>
          <w:rFonts w:ascii="Times New Roman" w:hAnsi="Times New Roman" w:cs="Times New Roman"/>
          <w:sz w:val="28"/>
          <w:szCs w:val="28"/>
        </w:rPr>
        <w:t>170</w:t>
      </w:r>
      <w:proofErr w:type="gramEnd"/>
      <w:r w:rsidR="00FD6EA3" w:rsidRPr="00DD3BA7">
        <w:rPr>
          <w:rFonts w:ascii="Times New Roman" w:hAnsi="Times New Roman" w:cs="Times New Roman"/>
          <w:sz w:val="28"/>
          <w:szCs w:val="28"/>
        </w:rPr>
        <w:t xml:space="preserve">    кв. м, из них площадь помещений, площадь территории ЧДОУ  </w:t>
      </w:r>
      <w:r w:rsidR="00923551" w:rsidRPr="00DD3BA7">
        <w:rPr>
          <w:rFonts w:ascii="Times New Roman" w:hAnsi="Times New Roman" w:cs="Times New Roman"/>
          <w:sz w:val="28"/>
          <w:szCs w:val="28"/>
        </w:rPr>
        <w:t>560</w:t>
      </w:r>
      <w:r w:rsidR="00FD6EA3" w:rsidRPr="00DD3BA7">
        <w:rPr>
          <w:rFonts w:ascii="Times New Roman" w:hAnsi="Times New Roman" w:cs="Times New Roman"/>
          <w:sz w:val="28"/>
          <w:szCs w:val="28"/>
        </w:rPr>
        <w:t xml:space="preserve">    кв. м.</w:t>
      </w:r>
    </w:p>
    <w:p w:rsidR="00FD6EA3" w:rsidRPr="00DD3BA7" w:rsidRDefault="00FD6EA3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b/>
          <w:bCs/>
          <w:sz w:val="28"/>
          <w:szCs w:val="28"/>
        </w:rPr>
        <w:t xml:space="preserve">Цель </w:t>
      </w:r>
      <w:r w:rsidRPr="00DD3BA7">
        <w:rPr>
          <w:sz w:val="28"/>
          <w:szCs w:val="28"/>
        </w:rPr>
        <w:t xml:space="preserve">деятельности ЧДОУ – осуществление образовательной деятельности по реализации образовательных программ дошкольного образования. </w:t>
      </w:r>
    </w:p>
    <w:p w:rsidR="00FD6EA3" w:rsidRPr="00DD3BA7" w:rsidRDefault="00FD6EA3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</w:t>
      </w:r>
      <w:r w:rsidRPr="00DD3BA7">
        <w:rPr>
          <w:rFonts w:ascii="Times New Roman" w:hAnsi="Times New Roman" w:cs="Times New Roman"/>
          <w:sz w:val="28"/>
          <w:szCs w:val="28"/>
        </w:rPr>
        <w:t>деятельности ЧДОУ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FD6EA3" w:rsidRPr="00DD3BA7" w:rsidRDefault="00D217F9" w:rsidP="007715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BA7">
        <w:rPr>
          <w:rFonts w:ascii="Times New Roman" w:hAnsi="Times New Roman" w:cs="Times New Roman"/>
          <w:b/>
          <w:bCs/>
          <w:sz w:val="28"/>
          <w:szCs w:val="28"/>
        </w:rPr>
        <w:t>Режим работы Ч</w:t>
      </w:r>
      <w:r w:rsidR="00FD6EA3" w:rsidRPr="00DD3BA7">
        <w:rPr>
          <w:rFonts w:ascii="Times New Roman" w:hAnsi="Times New Roman" w:cs="Times New Roman"/>
          <w:b/>
          <w:bCs/>
          <w:sz w:val="28"/>
          <w:szCs w:val="28"/>
        </w:rPr>
        <w:t>ДОУ</w:t>
      </w:r>
    </w:p>
    <w:p w:rsidR="00FD6EA3" w:rsidRPr="00DD3BA7" w:rsidRDefault="00FD6EA3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D3BA7">
        <w:rPr>
          <w:sz w:val="28"/>
          <w:szCs w:val="28"/>
        </w:rPr>
        <w:t>Частное  дошколь</w:t>
      </w:r>
      <w:r w:rsidR="00DD3BA7">
        <w:rPr>
          <w:sz w:val="28"/>
          <w:szCs w:val="28"/>
        </w:rPr>
        <w:t>ное</w:t>
      </w:r>
      <w:proofErr w:type="gramEnd"/>
      <w:r w:rsidR="00DD3BA7">
        <w:rPr>
          <w:sz w:val="28"/>
          <w:szCs w:val="28"/>
        </w:rPr>
        <w:t xml:space="preserve"> образовательное учреждение Детский сад «Лесная сказка»</w:t>
      </w:r>
      <w:r w:rsidRPr="00DD3BA7">
        <w:rPr>
          <w:sz w:val="28"/>
          <w:szCs w:val="28"/>
        </w:rPr>
        <w:t>,</w:t>
      </w:r>
      <w:r w:rsidR="00DD3BA7">
        <w:rPr>
          <w:sz w:val="28"/>
          <w:szCs w:val="28"/>
        </w:rPr>
        <w:t xml:space="preserve"> </w:t>
      </w:r>
      <w:r w:rsidRPr="00DD3BA7">
        <w:rPr>
          <w:sz w:val="28"/>
          <w:szCs w:val="28"/>
        </w:rPr>
        <w:t>г</w:t>
      </w:r>
      <w:r w:rsidR="00DD3BA7">
        <w:rPr>
          <w:sz w:val="28"/>
          <w:szCs w:val="28"/>
        </w:rPr>
        <w:t xml:space="preserve">ород Симферополь </w:t>
      </w:r>
      <w:r w:rsidRPr="00DD3BA7">
        <w:rPr>
          <w:sz w:val="28"/>
          <w:szCs w:val="28"/>
        </w:rPr>
        <w:t xml:space="preserve">Республика Крым </w:t>
      </w:r>
    </w:p>
    <w:p w:rsidR="00FD6EA3" w:rsidRPr="00DD3BA7" w:rsidRDefault="00FD6EA3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 xml:space="preserve">Работает в режиме </w:t>
      </w:r>
      <w:r w:rsidR="000669A3" w:rsidRPr="00DD3BA7">
        <w:rPr>
          <w:rFonts w:ascii="Times New Roman" w:hAnsi="Times New Roman" w:cs="Times New Roman"/>
          <w:sz w:val="28"/>
          <w:szCs w:val="28"/>
        </w:rPr>
        <w:t xml:space="preserve">сокращенного </w:t>
      </w:r>
      <w:proofErr w:type="gramStart"/>
      <w:r w:rsidR="000669A3" w:rsidRPr="00DD3BA7">
        <w:rPr>
          <w:rFonts w:ascii="Times New Roman" w:hAnsi="Times New Roman" w:cs="Times New Roman"/>
          <w:sz w:val="28"/>
          <w:szCs w:val="28"/>
        </w:rPr>
        <w:t>дня  с</w:t>
      </w:r>
      <w:proofErr w:type="gramEnd"/>
      <w:r w:rsidR="000669A3" w:rsidRPr="00DD3BA7">
        <w:rPr>
          <w:rFonts w:ascii="Times New Roman" w:hAnsi="Times New Roman" w:cs="Times New Roman"/>
          <w:sz w:val="28"/>
          <w:szCs w:val="28"/>
        </w:rPr>
        <w:t xml:space="preserve"> 10 часовым пребыванием воспитанников в соответствии с правил</w:t>
      </w:r>
      <w:r w:rsidR="00DD3BA7">
        <w:rPr>
          <w:rFonts w:ascii="Times New Roman" w:hAnsi="Times New Roman" w:cs="Times New Roman"/>
          <w:sz w:val="28"/>
          <w:szCs w:val="28"/>
        </w:rPr>
        <w:t>ами внутреннего распорядка ЧДОУ</w:t>
      </w:r>
      <w:r w:rsidR="000669A3" w:rsidRPr="00DD3BA7">
        <w:rPr>
          <w:rFonts w:ascii="Times New Roman" w:hAnsi="Times New Roman" w:cs="Times New Roman"/>
          <w:sz w:val="28"/>
          <w:szCs w:val="28"/>
        </w:rPr>
        <w:t>.</w:t>
      </w:r>
    </w:p>
    <w:p w:rsidR="000669A3" w:rsidRPr="00DD3BA7" w:rsidRDefault="000669A3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Длительность рабочей недели составляет 5 дней с выходными днями - суббота и воскресенье, праздничными днями, установленными Законодательством Российской Федерации и Республики Крым</w:t>
      </w:r>
    </w:p>
    <w:p w:rsidR="000669A3" w:rsidRPr="00DD3BA7" w:rsidRDefault="000669A3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b/>
          <w:bCs/>
          <w:sz w:val="28"/>
          <w:szCs w:val="28"/>
        </w:rPr>
        <w:t xml:space="preserve">II. Оценка системы управления организации </w:t>
      </w:r>
    </w:p>
    <w:p w:rsidR="000669A3" w:rsidRPr="00DD3BA7" w:rsidRDefault="00D217F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Управление </w:t>
      </w:r>
    </w:p>
    <w:p w:rsidR="000669A3" w:rsidRPr="00DD3BA7" w:rsidRDefault="000669A3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ЧДОУ осуществляется в соответствии с действующим законодательством и настоящими правилами внутреннего распорядка. </w:t>
      </w:r>
    </w:p>
    <w:p w:rsidR="000669A3" w:rsidRPr="00DD3BA7" w:rsidRDefault="000669A3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 xml:space="preserve">Управление ЧДОУ строится на принципах единоначалия и коллегиальности. Коллегиальными органами управления </w:t>
      </w:r>
      <w:r w:rsidR="00DD3BA7" w:rsidRPr="00DD3BA7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="00DD3BA7" w:rsidRPr="00DD3BA7">
        <w:rPr>
          <w:rFonts w:ascii="Times New Roman" w:hAnsi="Times New Roman" w:cs="Times New Roman"/>
          <w:sz w:val="28"/>
          <w:szCs w:val="28"/>
        </w:rPr>
        <w:lastRenderedPageBreak/>
        <w:t>педагогический</w:t>
      </w:r>
      <w:r w:rsidRPr="00DD3BA7">
        <w:rPr>
          <w:rFonts w:ascii="Times New Roman" w:hAnsi="Times New Roman" w:cs="Times New Roman"/>
          <w:sz w:val="28"/>
          <w:szCs w:val="28"/>
        </w:rPr>
        <w:t xml:space="preserve"> совет, общее собрание работников. Единоличным исполнительным органом является руководитель – заведующий.</w:t>
      </w:r>
    </w:p>
    <w:p w:rsidR="000669A3" w:rsidRPr="00DD3BA7" w:rsidRDefault="000669A3" w:rsidP="007715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Органы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0669A3" w:rsidRPr="00DD3BA7" w:rsidTr="000669A3">
        <w:tc>
          <w:tcPr>
            <w:tcW w:w="2802" w:type="dxa"/>
          </w:tcPr>
          <w:p w:rsidR="000669A3" w:rsidRPr="00DD3BA7" w:rsidRDefault="000669A3" w:rsidP="0006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6769" w:type="dxa"/>
          </w:tcPr>
          <w:p w:rsidR="000669A3" w:rsidRPr="00DD3BA7" w:rsidRDefault="000669A3" w:rsidP="0006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0669A3" w:rsidRPr="00DD3BA7" w:rsidTr="000669A3">
        <w:tc>
          <w:tcPr>
            <w:tcW w:w="2802" w:type="dxa"/>
          </w:tcPr>
          <w:p w:rsidR="000669A3" w:rsidRPr="00DD3BA7" w:rsidRDefault="00DD3BA7" w:rsidP="0006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9A3" w:rsidRPr="00DD3BA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769" w:type="dxa"/>
          </w:tcPr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>представляет интересы о</w:t>
            </w:r>
            <w:r w:rsidR="000669A3" w:rsidRPr="00DD3BA7">
              <w:rPr>
                <w:sz w:val="28"/>
                <w:szCs w:val="28"/>
              </w:rPr>
              <w:t xml:space="preserve">бразовательного учреждения, действует от его имени без доверенности;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распоряжается средствами и имуществом Образовательного учреждения в порядке, действующим законодательством;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заключает договоры (контракты), выдает доверенности;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в пределах своей компетенции издает приказы и распоряжения;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утверждает штатное расписание и распределяет должностные обязанности работников;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осуществляет подбор, прием на работу и расстановку работников Образовательного учреждения и несет ответственность за уровень их квалификации; </w:t>
            </w:r>
          </w:p>
          <w:p w:rsidR="000669A3" w:rsidRPr="00DD3BA7" w:rsidRDefault="000669A3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 xml:space="preserve"> </w:t>
            </w:r>
            <w:r w:rsidR="00DD3BA7" w:rsidRPr="00DD3BA7">
              <w:rPr>
                <w:sz w:val="28"/>
                <w:szCs w:val="28"/>
              </w:rPr>
              <w:t>•</w:t>
            </w:r>
            <w:r w:rsidRPr="00DD3BA7">
              <w:rPr>
                <w:sz w:val="28"/>
                <w:szCs w:val="28"/>
              </w:rPr>
              <w:t xml:space="preserve">увольняет, поощряет и налагает взыскания на работников Образовательного учреждения, выполняет иные функции работодателя;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организует проведение тарификации работников Образовательного учреждения;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устанавливает ставки и должностные оклады работникам в соответствии с действующим законодательством;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 утверждает надбавки и доплаты к должностным окладам работников в соответствии с локальными нормативными актами Образовательного учреждения;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в установленном порядке представляет бухгалтерскую и статистическую отчетность в соответствующие органы, определенные законодательством;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составляет и представляет на рассмотрение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учреждения, а также отчет о результатах </w:t>
            </w:r>
            <w:proofErr w:type="spellStart"/>
            <w:r w:rsidR="000669A3" w:rsidRPr="00DD3BA7">
              <w:rPr>
                <w:sz w:val="28"/>
                <w:szCs w:val="28"/>
              </w:rPr>
              <w:t>самообследования</w:t>
            </w:r>
            <w:proofErr w:type="spellEnd"/>
            <w:r w:rsidR="000669A3" w:rsidRPr="00DD3BA7">
              <w:rPr>
                <w:sz w:val="28"/>
                <w:szCs w:val="28"/>
              </w:rPr>
              <w:t xml:space="preserve">; </w:t>
            </w:r>
          </w:p>
          <w:p w:rsid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утверждает образовательные программы; </w:t>
            </w:r>
          </w:p>
          <w:p w:rsidR="000669A3" w:rsidRPr="00DD3BA7" w:rsidRDefault="000669A3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lastRenderedPageBreak/>
              <w:t>обеспечивает осуществление образовател</w:t>
            </w:r>
            <w:r w:rsidR="00DD3BA7">
              <w:rPr>
                <w:sz w:val="28"/>
                <w:szCs w:val="28"/>
              </w:rPr>
              <w:t>ьного процесса в соответствии с</w:t>
            </w:r>
            <w:r w:rsidRPr="00DD3BA7">
              <w:rPr>
                <w:sz w:val="28"/>
                <w:szCs w:val="28"/>
              </w:rPr>
              <w:t xml:space="preserve">, лицензией; </w:t>
            </w:r>
          </w:p>
          <w:p w:rsidR="000669A3" w:rsidRPr="00DD3BA7" w:rsidRDefault="00DD3BA7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обеспечивает создание необходимых условий для охраны и укрепления здоровья, организации питания воспитанников и работников Образовательного учреждения; </w:t>
            </w:r>
          </w:p>
          <w:p w:rsidR="000669A3" w:rsidRPr="00DD3BA7" w:rsidRDefault="000669A3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 xml:space="preserve"> </w:t>
            </w:r>
            <w:r w:rsidR="00DD3BA7" w:rsidRPr="00DD3BA7">
              <w:rPr>
                <w:sz w:val="28"/>
                <w:szCs w:val="28"/>
              </w:rPr>
              <w:t>•</w:t>
            </w:r>
            <w:r w:rsidRPr="00DD3BA7">
              <w:rPr>
                <w:sz w:val="28"/>
                <w:szCs w:val="28"/>
              </w:rPr>
              <w:t xml:space="preserve">обеспечивает организацию и выполнение мероприятий по гражданской обороне в случае чрезвычайных ситуаций; </w:t>
            </w:r>
          </w:p>
          <w:p w:rsidR="000669A3" w:rsidRPr="00DD3BA7" w:rsidRDefault="000669A3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 xml:space="preserve"> </w:t>
            </w:r>
            <w:r w:rsidR="00DD3BA7" w:rsidRPr="00DD3BA7">
              <w:rPr>
                <w:sz w:val="28"/>
                <w:szCs w:val="28"/>
              </w:rPr>
              <w:t>•</w:t>
            </w:r>
            <w:r w:rsidRPr="00DD3BA7">
              <w:rPr>
                <w:sz w:val="28"/>
                <w:szCs w:val="28"/>
              </w:rPr>
              <w:t xml:space="preserve">несет персональную ответственность за деятельность </w:t>
            </w:r>
          </w:p>
          <w:p w:rsidR="000669A3" w:rsidRPr="00DD3BA7" w:rsidRDefault="000669A3" w:rsidP="000669A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0669A3" w:rsidRPr="00DD3BA7" w:rsidRDefault="000669A3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>Образовательного учреждения</w:t>
            </w:r>
          </w:p>
          <w:p w:rsidR="000669A3" w:rsidRPr="00DD3BA7" w:rsidRDefault="007715F2" w:rsidP="000669A3">
            <w:pPr>
              <w:pStyle w:val="Default"/>
              <w:rPr>
                <w:sz w:val="28"/>
                <w:szCs w:val="28"/>
              </w:rPr>
            </w:pPr>
            <w:r w:rsidRPr="007715F2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>осуществляет в соответствии с действующим законодательством иные функции и полномочия, вытекающие из целей, предм</w:t>
            </w:r>
            <w:r>
              <w:rPr>
                <w:sz w:val="28"/>
                <w:szCs w:val="28"/>
              </w:rPr>
              <w:t xml:space="preserve">ета и </w:t>
            </w:r>
            <w:proofErr w:type="gramStart"/>
            <w:r>
              <w:rPr>
                <w:sz w:val="28"/>
                <w:szCs w:val="28"/>
              </w:rPr>
              <w:t>содержания  деятельности</w:t>
            </w:r>
            <w:proofErr w:type="gramEnd"/>
            <w:r>
              <w:rPr>
                <w:sz w:val="28"/>
                <w:szCs w:val="28"/>
              </w:rPr>
              <w:t xml:space="preserve"> о</w:t>
            </w:r>
            <w:r w:rsidR="000669A3" w:rsidRPr="00DD3BA7">
              <w:rPr>
                <w:sz w:val="28"/>
                <w:szCs w:val="28"/>
              </w:rPr>
              <w:t xml:space="preserve">бразовательного учреждения </w:t>
            </w:r>
          </w:p>
          <w:p w:rsidR="000669A3" w:rsidRPr="00DD3BA7" w:rsidRDefault="000669A3" w:rsidP="000669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9A3" w:rsidRPr="00DD3BA7" w:rsidTr="000669A3">
        <w:tc>
          <w:tcPr>
            <w:tcW w:w="2802" w:type="dxa"/>
          </w:tcPr>
          <w:p w:rsidR="000669A3" w:rsidRPr="00DD3BA7" w:rsidRDefault="000669A3" w:rsidP="0006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совет</w:t>
            </w:r>
          </w:p>
        </w:tc>
        <w:tc>
          <w:tcPr>
            <w:tcW w:w="6769" w:type="dxa"/>
          </w:tcPr>
          <w:p w:rsidR="000669A3" w:rsidRPr="00DD3BA7" w:rsidRDefault="007715F2" w:rsidP="000669A3">
            <w:pPr>
              <w:pStyle w:val="Default"/>
              <w:rPr>
                <w:sz w:val="28"/>
                <w:szCs w:val="28"/>
              </w:rPr>
            </w:pPr>
            <w:r w:rsidRPr="007715F2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организация и совершенствование методического обеспечения образовательного процесса; </w:t>
            </w:r>
          </w:p>
          <w:p w:rsidR="000669A3" w:rsidRPr="00DD3BA7" w:rsidRDefault="007715F2" w:rsidP="000669A3">
            <w:pPr>
              <w:pStyle w:val="Default"/>
              <w:rPr>
                <w:sz w:val="28"/>
                <w:szCs w:val="28"/>
              </w:rPr>
            </w:pPr>
            <w:r w:rsidRPr="007715F2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разработка и принятие образовательных программ; </w:t>
            </w:r>
          </w:p>
          <w:p w:rsidR="000669A3" w:rsidRPr="00DD3BA7" w:rsidRDefault="007715F2" w:rsidP="000669A3">
            <w:pPr>
              <w:pStyle w:val="Default"/>
              <w:rPr>
                <w:sz w:val="28"/>
                <w:szCs w:val="28"/>
              </w:rPr>
            </w:pPr>
            <w:r w:rsidRPr="007715F2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рассмотрение организации и осуществления образовательного процесса в соответствии с, полученной лицензией на осуществление образовательной деятельности; </w:t>
            </w:r>
          </w:p>
          <w:p w:rsidR="000669A3" w:rsidRPr="00DD3BA7" w:rsidRDefault="000669A3" w:rsidP="000669A3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 xml:space="preserve"> </w:t>
            </w:r>
            <w:r w:rsidR="007715F2" w:rsidRPr="007715F2">
              <w:rPr>
                <w:sz w:val="28"/>
                <w:szCs w:val="28"/>
              </w:rPr>
              <w:t>•</w:t>
            </w:r>
            <w:r w:rsidRPr="00DD3BA7">
              <w:rPr>
                <w:sz w:val="28"/>
                <w:szCs w:val="28"/>
              </w:rPr>
              <w:t xml:space="preserve">рассмотрение вопросов своевременности предоставления отдельным категориям воспитанников дополнительных мер социальной поддержки и видов материального обеспечения, предусмотренных действующим законодательством; </w:t>
            </w:r>
          </w:p>
          <w:p w:rsidR="000669A3" w:rsidRPr="00DD3BA7" w:rsidRDefault="007715F2" w:rsidP="000669A3">
            <w:pPr>
              <w:pStyle w:val="Default"/>
              <w:rPr>
                <w:sz w:val="28"/>
                <w:szCs w:val="28"/>
              </w:rPr>
            </w:pPr>
            <w:r w:rsidRPr="007715F2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рассмотрение и выработка предложений по улучшению работы по обеспечению питанием и медицинскому обеспечению воспитанников и работников Образовательного учреждения; </w:t>
            </w:r>
          </w:p>
          <w:p w:rsidR="000669A3" w:rsidRPr="00DD3BA7" w:rsidRDefault="007715F2" w:rsidP="000669A3">
            <w:pPr>
              <w:pStyle w:val="Default"/>
              <w:rPr>
                <w:sz w:val="28"/>
                <w:szCs w:val="28"/>
              </w:rPr>
            </w:pPr>
            <w:r w:rsidRPr="007715F2">
              <w:rPr>
                <w:sz w:val="28"/>
                <w:szCs w:val="28"/>
              </w:rPr>
              <w:t>•</w:t>
            </w:r>
            <w:r w:rsidR="000669A3" w:rsidRPr="00DD3BA7">
              <w:rPr>
                <w:sz w:val="28"/>
                <w:szCs w:val="28"/>
              </w:rPr>
              <w:t xml:space="preserve">рассмотрение и формирование предложений по улучшению деятельности педагогических организаций и методических объединений. </w:t>
            </w:r>
          </w:p>
          <w:p w:rsidR="000669A3" w:rsidRPr="00DD3BA7" w:rsidRDefault="000669A3" w:rsidP="000669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9A3" w:rsidRPr="00DD3BA7" w:rsidTr="000669A3">
        <w:tc>
          <w:tcPr>
            <w:tcW w:w="2802" w:type="dxa"/>
          </w:tcPr>
          <w:p w:rsidR="000669A3" w:rsidRPr="00DD3BA7" w:rsidRDefault="00254318" w:rsidP="0006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6769" w:type="dxa"/>
          </w:tcPr>
          <w:p w:rsidR="00254318" w:rsidRPr="00DD3BA7" w:rsidRDefault="00254318" w:rsidP="00254318">
            <w:pPr>
              <w:pStyle w:val="Default"/>
              <w:rPr>
                <w:sz w:val="28"/>
                <w:szCs w:val="28"/>
              </w:rPr>
            </w:pPr>
            <w:r w:rsidRPr="00DD3BA7">
              <w:rPr>
                <w:sz w:val="28"/>
                <w:szCs w:val="28"/>
              </w:rPr>
              <w:t xml:space="preserve"> </w:t>
            </w:r>
            <w:r w:rsidR="007715F2" w:rsidRPr="007715F2">
              <w:rPr>
                <w:sz w:val="28"/>
                <w:szCs w:val="28"/>
              </w:rPr>
              <w:t>•</w:t>
            </w:r>
            <w:r w:rsidRPr="00DD3BA7">
              <w:rPr>
                <w:sz w:val="28"/>
                <w:szCs w:val="28"/>
              </w:rPr>
              <w:t xml:space="preserve">рассмотрение ежегодного отчета о поступлении и расходовании финансовых и материальных средств Образовательного учреждения, а также отчета о результатах </w:t>
            </w:r>
            <w:proofErr w:type="spellStart"/>
            <w:r w:rsidRPr="00DD3BA7">
              <w:rPr>
                <w:sz w:val="28"/>
                <w:szCs w:val="28"/>
              </w:rPr>
              <w:t>самообследования</w:t>
            </w:r>
            <w:proofErr w:type="spellEnd"/>
            <w:r w:rsidRPr="00DD3BA7">
              <w:rPr>
                <w:sz w:val="28"/>
                <w:szCs w:val="28"/>
              </w:rPr>
              <w:t xml:space="preserve">; </w:t>
            </w:r>
          </w:p>
          <w:p w:rsidR="00254318" w:rsidRPr="00DD3BA7" w:rsidRDefault="007715F2" w:rsidP="00254318">
            <w:pPr>
              <w:pStyle w:val="Default"/>
              <w:rPr>
                <w:sz w:val="28"/>
                <w:szCs w:val="28"/>
              </w:rPr>
            </w:pPr>
            <w:r w:rsidRPr="007715F2"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>п</w:t>
            </w:r>
            <w:r w:rsidR="00254318" w:rsidRPr="00DD3BA7">
              <w:rPr>
                <w:sz w:val="28"/>
                <w:szCs w:val="28"/>
              </w:rPr>
              <w:t xml:space="preserve">ринятие правил внутреннего трудового распорядка Образовательного учреждения; </w:t>
            </w:r>
          </w:p>
          <w:p w:rsidR="00254318" w:rsidRPr="00DD3BA7" w:rsidRDefault="007715F2" w:rsidP="00254318">
            <w:pPr>
              <w:pStyle w:val="Default"/>
              <w:rPr>
                <w:sz w:val="28"/>
                <w:szCs w:val="28"/>
              </w:rPr>
            </w:pPr>
            <w:r w:rsidRPr="007715F2">
              <w:rPr>
                <w:sz w:val="28"/>
                <w:szCs w:val="28"/>
              </w:rPr>
              <w:t>•</w:t>
            </w:r>
            <w:r w:rsidR="00254318" w:rsidRPr="00DD3BA7">
              <w:rPr>
                <w:sz w:val="28"/>
                <w:szCs w:val="28"/>
              </w:rPr>
              <w:t xml:space="preserve">заслушивание отчетов заведующего </w:t>
            </w:r>
            <w:r w:rsidR="00254318" w:rsidRPr="00DD3BA7">
              <w:rPr>
                <w:sz w:val="28"/>
                <w:szCs w:val="28"/>
              </w:rPr>
              <w:lastRenderedPageBreak/>
              <w:t xml:space="preserve">Образовательным учреждением и коллегиальных органов управления Образовательного учреждения по вопросам их деятельности; </w:t>
            </w:r>
          </w:p>
          <w:p w:rsidR="00254318" w:rsidRPr="00DD3BA7" w:rsidRDefault="007715F2" w:rsidP="00254318">
            <w:pPr>
              <w:pStyle w:val="Default"/>
              <w:rPr>
                <w:sz w:val="28"/>
                <w:szCs w:val="28"/>
              </w:rPr>
            </w:pPr>
            <w:r w:rsidRPr="007715F2">
              <w:rPr>
                <w:sz w:val="28"/>
                <w:szCs w:val="28"/>
              </w:rPr>
              <w:t>•</w:t>
            </w:r>
            <w:r w:rsidR="00254318" w:rsidRPr="00DD3BA7">
              <w:rPr>
                <w:sz w:val="28"/>
                <w:szCs w:val="28"/>
              </w:rPr>
              <w:t>рассмотрение иных вопросов деятельности Образовательного учреждения, вынесенных на рассмотрение заведующим Образовательным учреждением, колл</w:t>
            </w:r>
            <w:r>
              <w:rPr>
                <w:sz w:val="28"/>
                <w:szCs w:val="28"/>
              </w:rPr>
              <w:t>егиальными органами управления о</w:t>
            </w:r>
            <w:r w:rsidR="00254318" w:rsidRPr="00DD3BA7">
              <w:rPr>
                <w:sz w:val="28"/>
                <w:szCs w:val="28"/>
              </w:rPr>
              <w:t xml:space="preserve">бразовательного учреждения </w:t>
            </w:r>
          </w:p>
          <w:p w:rsidR="000669A3" w:rsidRPr="00DD3BA7" w:rsidRDefault="000669A3" w:rsidP="000669A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7715F2" w:rsidRDefault="007715F2" w:rsidP="007715F2">
      <w:pPr>
        <w:pStyle w:val="Default"/>
        <w:spacing w:line="360" w:lineRule="auto"/>
        <w:ind w:firstLine="709"/>
        <w:rPr>
          <w:sz w:val="28"/>
          <w:szCs w:val="28"/>
        </w:rPr>
      </w:pPr>
    </w:p>
    <w:p w:rsidR="00254318" w:rsidRPr="007715F2" w:rsidRDefault="00254318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 xml:space="preserve">В 2023 году </w:t>
      </w:r>
      <w:r w:rsidR="007715F2">
        <w:rPr>
          <w:iCs/>
          <w:sz w:val="28"/>
          <w:szCs w:val="28"/>
        </w:rPr>
        <w:t>о</w:t>
      </w:r>
      <w:r w:rsidRPr="007715F2">
        <w:rPr>
          <w:iCs/>
          <w:sz w:val="28"/>
          <w:szCs w:val="28"/>
        </w:rPr>
        <w:t xml:space="preserve">бщее собрание работников </w:t>
      </w:r>
      <w:r w:rsidRPr="007715F2">
        <w:rPr>
          <w:sz w:val="28"/>
          <w:szCs w:val="28"/>
        </w:rPr>
        <w:t xml:space="preserve">ЧДОУ участвовало в разработке и принятии локальных актов, рассмотрении и решении других вопросов, связанных с деятельностью ЧДОУ и коллектива. </w:t>
      </w:r>
    </w:p>
    <w:p w:rsidR="00254318" w:rsidRPr="00DD3BA7" w:rsidRDefault="00254318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 xml:space="preserve">На </w:t>
      </w:r>
      <w:r w:rsidRPr="007715F2">
        <w:rPr>
          <w:iCs/>
          <w:sz w:val="28"/>
          <w:szCs w:val="28"/>
        </w:rPr>
        <w:t xml:space="preserve">педагогических советах </w:t>
      </w:r>
      <w:r w:rsidRPr="007715F2">
        <w:rPr>
          <w:sz w:val="28"/>
          <w:szCs w:val="28"/>
        </w:rPr>
        <w:t>были</w:t>
      </w:r>
      <w:r w:rsidRPr="00DD3BA7">
        <w:rPr>
          <w:sz w:val="28"/>
          <w:szCs w:val="28"/>
        </w:rPr>
        <w:t xml:space="preserve"> рассмотрены и утверждены: </w:t>
      </w:r>
    </w:p>
    <w:p w:rsidR="00254318" w:rsidRPr="00DD3BA7" w:rsidRDefault="00254318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- образовательная программа ЧДОУ в соответствии с ФГОС ДО; ФОП ДО, </w:t>
      </w:r>
    </w:p>
    <w:p w:rsidR="00254318" w:rsidRPr="00DD3BA7" w:rsidRDefault="00254318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- документы по планированию образовательной деятельности ЧДОУ; </w:t>
      </w:r>
    </w:p>
    <w:p w:rsidR="00254318" w:rsidRPr="00DD3BA7" w:rsidRDefault="00254318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Велась работа по развитию творческих инициатив педагогических работников, распространению их передового опыта, повышению педагогического мастерства воспитателей, совершенствованию работы в детском саду по математическому развитию дошкольников. Рассматривались вопросы охраны и укрепления здоровья детей. </w:t>
      </w:r>
    </w:p>
    <w:p w:rsidR="00254318" w:rsidRPr="00DD3BA7" w:rsidRDefault="00254318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Структура и система управления соответствуют специфике деятельности ЧДОУ. По итогам 2023 года система управления ЧДОУ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254318" w:rsidRPr="00DD3BA7" w:rsidRDefault="00254318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b/>
          <w:bCs/>
          <w:sz w:val="28"/>
          <w:szCs w:val="28"/>
        </w:rPr>
        <w:t xml:space="preserve">III. Оценка образовательной деятельности </w:t>
      </w:r>
    </w:p>
    <w:p w:rsidR="00254318" w:rsidRPr="00DD3BA7" w:rsidRDefault="00254318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ФООП ДО, СанПиН 2.4.1.3049-13 «Санитарно-эпидемиологические </w:t>
      </w:r>
      <w:r w:rsidRPr="00DD3BA7">
        <w:rPr>
          <w:rFonts w:ascii="Times New Roman" w:hAnsi="Times New Roman" w:cs="Times New Roman"/>
          <w:sz w:val="28"/>
          <w:szCs w:val="28"/>
        </w:rPr>
        <w:lastRenderedPageBreak/>
        <w:t>требования к устройству, содержанию и организации режима работы дошкольных образовательных организаций».</w:t>
      </w:r>
    </w:p>
    <w:p w:rsidR="00254318" w:rsidRPr="00DD3BA7" w:rsidRDefault="00254318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D3BA7">
        <w:rPr>
          <w:sz w:val="28"/>
          <w:szCs w:val="28"/>
        </w:rPr>
        <w:t>Частное  дошкольное</w:t>
      </w:r>
      <w:proofErr w:type="gramEnd"/>
      <w:r w:rsidRPr="00DD3BA7">
        <w:rPr>
          <w:sz w:val="28"/>
          <w:szCs w:val="28"/>
        </w:rPr>
        <w:t xml:space="preserve"> образовательное учрежден</w:t>
      </w:r>
      <w:r w:rsidR="007715F2">
        <w:rPr>
          <w:sz w:val="28"/>
          <w:szCs w:val="28"/>
        </w:rPr>
        <w:t>ие Детский сад «Лесная сказка»</w:t>
      </w:r>
      <w:r w:rsidRPr="00DD3BA7">
        <w:rPr>
          <w:sz w:val="28"/>
          <w:szCs w:val="28"/>
        </w:rPr>
        <w:t>,</w:t>
      </w:r>
      <w:r w:rsidR="007715F2">
        <w:rPr>
          <w:sz w:val="28"/>
          <w:szCs w:val="28"/>
        </w:rPr>
        <w:t xml:space="preserve"> </w:t>
      </w:r>
      <w:r w:rsidRPr="00DD3BA7">
        <w:rPr>
          <w:sz w:val="28"/>
          <w:szCs w:val="28"/>
        </w:rPr>
        <w:t>город Симферополь, Республика Крым реализует Основную образовательную программу дошкольного образования</w:t>
      </w:r>
    </w:p>
    <w:p w:rsidR="00254318" w:rsidRPr="00DD3BA7" w:rsidRDefault="00254318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r w:rsidR="007715F2">
        <w:rPr>
          <w:rFonts w:ascii="Times New Roman" w:hAnsi="Times New Roman" w:cs="Times New Roman"/>
          <w:sz w:val="28"/>
          <w:szCs w:val="28"/>
        </w:rPr>
        <w:t xml:space="preserve">ФГОС ДО ФООП ДО, </w:t>
      </w:r>
      <w:r w:rsidRPr="00DD3BA7">
        <w:rPr>
          <w:rFonts w:ascii="Times New Roman" w:hAnsi="Times New Roman" w:cs="Times New Roman"/>
          <w:sz w:val="28"/>
          <w:szCs w:val="28"/>
        </w:rPr>
        <w:t xml:space="preserve">с учетом Основной образовательной программы дошкольного образования «От рождения до школы» под редакцией Н.Е. </w:t>
      </w:r>
      <w:proofErr w:type="spellStart"/>
      <w:r w:rsidRPr="00DD3BA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D3BA7">
        <w:rPr>
          <w:rFonts w:ascii="Times New Roman" w:hAnsi="Times New Roman" w:cs="Times New Roman"/>
          <w:sz w:val="28"/>
          <w:szCs w:val="28"/>
        </w:rPr>
        <w:t>, Т.С. Комаровой, М.А. Васильевой. - М.: МОЗАИКА-СИНТЕЗ, 2015г., санитарно-эпидемиологическими правилами и нормативами, с учетом недельной нагрузки.</w:t>
      </w:r>
    </w:p>
    <w:p w:rsidR="00254318" w:rsidRPr="00DD3BA7" w:rsidRDefault="00254318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>ЧДОУ посещают 52 воспитанников в возрасте от 1,</w:t>
      </w:r>
      <w:proofErr w:type="gramStart"/>
      <w:r w:rsidRPr="00DD3BA7">
        <w:rPr>
          <w:sz w:val="28"/>
          <w:szCs w:val="28"/>
        </w:rPr>
        <w:t>5  до</w:t>
      </w:r>
      <w:proofErr w:type="gramEnd"/>
      <w:r w:rsidRPr="00DD3BA7">
        <w:rPr>
          <w:sz w:val="28"/>
          <w:szCs w:val="28"/>
        </w:rPr>
        <w:t xml:space="preserve"> 7 лет. В Детском саду сформировано 4 </w:t>
      </w:r>
      <w:proofErr w:type="gramStart"/>
      <w:r w:rsidRPr="00DD3BA7">
        <w:rPr>
          <w:sz w:val="28"/>
          <w:szCs w:val="28"/>
        </w:rPr>
        <w:t>групп</w:t>
      </w:r>
      <w:r w:rsidR="00014B8F" w:rsidRPr="00DD3BA7">
        <w:rPr>
          <w:sz w:val="28"/>
          <w:szCs w:val="28"/>
        </w:rPr>
        <w:t xml:space="preserve">ы: </w:t>
      </w:r>
      <w:r w:rsidRPr="00DD3BA7">
        <w:rPr>
          <w:sz w:val="28"/>
          <w:szCs w:val="28"/>
        </w:rPr>
        <w:t xml:space="preserve"> –</w:t>
      </w:r>
      <w:proofErr w:type="gramEnd"/>
      <w:r w:rsidRPr="00DD3BA7">
        <w:rPr>
          <w:sz w:val="28"/>
          <w:szCs w:val="28"/>
        </w:rPr>
        <w:t xml:space="preserve"> общеразвивающей направленности. </w:t>
      </w:r>
    </w:p>
    <w:p w:rsidR="00254318" w:rsidRPr="00DD3BA7" w:rsidRDefault="00254318" w:rsidP="0077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Из них:</w:t>
      </w:r>
    </w:p>
    <w:p w:rsidR="00014B8F" w:rsidRPr="00DD3BA7" w:rsidRDefault="00014B8F" w:rsidP="0077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1.Группа №</w:t>
      </w:r>
      <w:proofErr w:type="gramStart"/>
      <w:r w:rsidRPr="00DD3BA7">
        <w:rPr>
          <w:rFonts w:ascii="Times New Roman" w:hAnsi="Times New Roman" w:cs="Times New Roman"/>
          <w:sz w:val="28"/>
          <w:szCs w:val="28"/>
        </w:rPr>
        <w:t>1  -</w:t>
      </w:r>
      <w:proofErr w:type="gramEnd"/>
      <w:r w:rsidRPr="00DD3BA7">
        <w:rPr>
          <w:rFonts w:ascii="Times New Roman" w:hAnsi="Times New Roman" w:cs="Times New Roman"/>
          <w:sz w:val="28"/>
          <w:szCs w:val="28"/>
        </w:rPr>
        <w:t xml:space="preserve"> группа раннего возраста,(от 1.5-3 лет)- 12 чел</w:t>
      </w:r>
    </w:p>
    <w:p w:rsidR="00014B8F" w:rsidRPr="00DD3BA7" w:rsidRDefault="00014B8F" w:rsidP="0077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 xml:space="preserve">2.Группа № 2- вторая младшая </w:t>
      </w:r>
      <w:proofErr w:type="gramStart"/>
      <w:r w:rsidRPr="00DD3BA7">
        <w:rPr>
          <w:rFonts w:ascii="Times New Roman" w:hAnsi="Times New Roman" w:cs="Times New Roman"/>
          <w:sz w:val="28"/>
          <w:szCs w:val="28"/>
        </w:rPr>
        <w:t>группа(</w:t>
      </w:r>
      <w:proofErr w:type="gramEnd"/>
      <w:r w:rsidRPr="00DD3BA7">
        <w:rPr>
          <w:rFonts w:ascii="Times New Roman" w:hAnsi="Times New Roman" w:cs="Times New Roman"/>
          <w:sz w:val="28"/>
          <w:szCs w:val="28"/>
        </w:rPr>
        <w:t>от 3-4 лет)- 12 чел</w:t>
      </w:r>
    </w:p>
    <w:p w:rsidR="00014B8F" w:rsidRPr="00DD3BA7" w:rsidRDefault="00014B8F" w:rsidP="0077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3.Группа №3 средняя (от 4 до 5 лет) – 10 чел</w:t>
      </w:r>
    </w:p>
    <w:p w:rsidR="00014B8F" w:rsidRPr="00DD3BA7" w:rsidRDefault="00014B8F" w:rsidP="0077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4.Группа № 4 подготовительная (от 6 до 7 лет) – 7 чел.</w:t>
      </w:r>
    </w:p>
    <w:p w:rsidR="00014B8F" w:rsidRPr="00DD3BA7" w:rsidRDefault="00014B8F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Уровень развития детей анализируется по итогам педагогической диагностики. Формы проведения диагностики: </w:t>
      </w:r>
    </w:p>
    <w:p w:rsidR="00014B8F" w:rsidRPr="00DD3BA7" w:rsidRDefault="007715F2" w:rsidP="007715F2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>•</w:t>
      </w:r>
      <w:r w:rsidR="00014B8F" w:rsidRPr="00DD3BA7">
        <w:rPr>
          <w:sz w:val="28"/>
          <w:szCs w:val="28"/>
        </w:rPr>
        <w:t xml:space="preserve">диагностические занятия (по каждому разделу программы); </w:t>
      </w:r>
    </w:p>
    <w:p w:rsidR="00014B8F" w:rsidRPr="00DD3BA7" w:rsidRDefault="007715F2" w:rsidP="007715F2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>•</w:t>
      </w:r>
      <w:r w:rsidR="00014B8F" w:rsidRPr="00DD3BA7">
        <w:rPr>
          <w:sz w:val="28"/>
          <w:szCs w:val="28"/>
        </w:rPr>
        <w:t xml:space="preserve">диагностические срезы; </w:t>
      </w:r>
    </w:p>
    <w:p w:rsidR="00014B8F" w:rsidRPr="00DD3BA7" w:rsidRDefault="007715F2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>•</w:t>
      </w:r>
      <w:r w:rsidR="00014B8F" w:rsidRPr="00DD3BA7">
        <w:rPr>
          <w:sz w:val="28"/>
          <w:szCs w:val="28"/>
        </w:rPr>
        <w:t xml:space="preserve">наблюдения, итоговые занятия. </w:t>
      </w:r>
    </w:p>
    <w:p w:rsidR="00014B8F" w:rsidRPr="00DD3BA7" w:rsidRDefault="00014B8F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В сентябре-октябре 2023 года педагоги ЧДОУ проводили обследование </w:t>
      </w:r>
      <w:r w:rsidR="007715F2" w:rsidRPr="00DD3BA7">
        <w:rPr>
          <w:sz w:val="28"/>
          <w:szCs w:val="28"/>
        </w:rPr>
        <w:t>воспитанников групп</w:t>
      </w:r>
      <w:r w:rsidR="007715F2">
        <w:rPr>
          <w:sz w:val="28"/>
          <w:szCs w:val="28"/>
        </w:rPr>
        <w:t>.</w:t>
      </w:r>
      <w:r w:rsidRPr="00DD3BA7">
        <w:rPr>
          <w:sz w:val="28"/>
          <w:szCs w:val="28"/>
        </w:rPr>
        <w:t xml:space="preserve"> Задания позволили оценить уровень развития воспитанников, преобладает средний уровень развития.</w:t>
      </w:r>
    </w:p>
    <w:p w:rsidR="00014B8F" w:rsidRPr="00DD3BA7" w:rsidRDefault="00014B8F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Следует отметить, что диагностика достижений ребенка по образовательным областям в основном осуществляется бессистемно, поскольку фактически не имеет полностью подготовленного к использованию в массовой практике методического, организационного и </w:t>
      </w:r>
      <w:r w:rsidRPr="00DD3BA7">
        <w:rPr>
          <w:sz w:val="28"/>
          <w:szCs w:val="28"/>
        </w:rPr>
        <w:lastRenderedPageBreak/>
        <w:t xml:space="preserve">иного обеспечения. Исходя из этого, существует необходимость в разработке методов наблюдения, бесед, </w:t>
      </w:r>
      <w:proofErr w:type="gramStart"/>
      <w:r w:rsidRPr="00DD3BA7">
        <w:rPr>
          <w:sz w:val="28"/>
          <w:szCs w:val="28"/>
        </w:rPr>
        <w:t>игровых заданий</w:t>
      </w:r>
      <w:proofErr w:type="gramEnd"/>
      <w:r w:rsidRPr="00DD3BA7">
        <w:rPr>
          <w:sz w:val="28"/>
          <w:szCs w:val="28"/>
        </w:rPr>
        <w:t xml:space="preserve"> организованных на принципе вариативности различных образовательных сред </w:t>
      </w:r>
      <w:r w:rsidR="00A7083F" w:rsidRPr="00DD3BA7">
        <w:rPr>
          <w:sz w:val="28"/>
          <w:szCs w:val="28"/>
        </w:rPr>
        <w:t>Ч</w:t>
      </w:r>
      <w:r w:rsidRPr="00DD3BA7">
        <w:rPr>
          <w:sz w:val="28"/>
          <w:szCs w:val="28"/>
        </w:rPr>
        <w:t xml:space="preserve">ДОУ. </w:t>
      </w:r>
    </w:p>
    <w:p w:rsidR="00014B8F" w:rsidRPr="00DD3BA7" w:rsidRDefault="00014B8F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С целью обеспечивая качества реализации ООП ДО </w:t>
      </w:r>
      <w:r w:rsidR="00A7083F" w:rsidRPr="00DD3BA7">
        <w:rPr>
          <w:sz w:val="28"/>
          <w:szCs w:val="28"/>
        </w:rPr>
        <w:t>Ч</w:t>
      </w:r>
      <w:r w:rsidRPr="00DD3BA7">
        <w:rPr>
          <w:sz w:val="28"/>
          <w:szCs w:val="28"/>
        </w:rPr>
        <w:t xml:space="preserve">ДОУ необходимо: </w:t>
      </w:r>
    </w:p>
    <w:p w:rsidR="00014B8F" w:rsidRPr="00DD3BA7" w:rsidRDefault="007715F2" w:rsidP="007715F2">
      <w:pPr>
        <w:pStyle w:val="Default"/>
        <w:spacing w:after="47"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>•</w:t>
      </w:r>
      <w:r w:rsidR="00014B8F" w:rsidRPr="00DD3BA7">
        <w:rPr>
          <w:sz w:val="28"/>
          <w:szCs w:val="28"/>
        </w:rPr>
        <w:t xml:space="preserve">осуществлять планирование </w:t>
      </w:r>
      <w:proofErr w:type="spellStart"/>
      <w:r w:rsidR="00014B8F" w:rsidRPr="00DD3BA7">
        <w:rPr>
          <w:sz w:val="28"/>
          <w:szCs w:val="28"/>
        </w:rPr>
        <w:t>воспитательно</w:t>
      </w:r>
      <w:proofErr w:type="spellEnd"/>
      <w:r w:rsidR="00014B8F" w:rsidRPr="00DD3BA7">
        <w:rPr>
          <w:sz w:val="28"/>
          <w:szCs w:val="28"/>
        </w:rPr>
        <w:t xml:space="preserve">-образовательного процесса на основе комплексно-тематического принципа. </w:t>
      </w:r>
    </w:p>
    <w:p w:rsidR="00014B8F" w:rsidRPr="00DD3BA7" w:rsidRDefault="007715F2" w:rsidP="007715F2">
      <w:pPr>
        <w:pStyle w:val="Default"/>
        <w:spacing w:after="47"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>•</w:t>
      </w:r>
      <w:r w:rsidR="00014B8F" w:rsidRPr="00DD3BA7">
        <w:rPr>
          <w:sz w:val="28"/>
          <w:szCs w:val="28"/>
        </w:rPr>
        <w:t xml:space="preserve">внести конструктивные изменения в образовательную деятельность по реализации регионального компонента посредством вариативных форм работы (игра, опыты, коллекционирование), предусматривающей обогащение эмоциональной сферы детей. </w:t>
      </w:r>
    </w:p>
    <w:p w:rsidR="00014B8F" w:rsidRPr="00DD3BA7" w:rsidRDefault="007715F2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>•</w:t>
      </w:r>
      <w:r w:rsidR="00014B8F" w:rsidRPr="00DD3BA7">
        <w:rPr>
          <w:sz w:val="28"/>
          <w:szCs w:val="28"/>
        </w:rPr>
        <w:t xml:space="preserve">продолжать использовать личностно-развивающий и гуманистический характер взаимодействия педагогических работников и детей на основе проектирования индивидуальных траекторий развития, направленных на поддержку инициативы и разнообразия дошкольного детства. </w:t>
      </w:r>
    </w:p>
    <w:p w:rsidR="00014B8F" w:rsidRPr="00DD3BA7" w:rsidRDefault="00A7083F" w:rsidP="007715F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BA7">
        <w:rPr>
          <w:rFonts w:ascii="Times New Roman" w:hAnsi="Times New Roman" w:cs="Times New Roman"/>
          <w:b/>
          <w:bCs/>
          <w:sz w:val="28"/>
          <w:szCs w:val="28"/>
        </w:rPr>
        <w:t>IV. Оценка функционирования внутренней системы оценки качества образования</w:t>
      </w:r>
    </w:p>
    <w:p w:rsidR="00A7083F" w:rsidRPr="00DD3BA7" w:rsidRDefault="00A7083F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Качество воспитательно-образовательного процесса в ЧДОУ оценивается </w:t>
      </w:r>
      <w:proofErr w:type="gramStart"/>
      <w:r w:rsidRPr="00DD3BA7">
        <w:rPr>
          <w:sz w:val="28"/>
          <w:szCs w:val="28"/>
        </w:rPr>
        <w:t>на диагностического обследования</w:t>
      </w:r>
      <w:proofErr w:type="gramEnd"/>
      <w:r w:rsidRPr="00DD3BA7">
        <w:rPr>
          <w:sz w:val="28"/>
          <w:szCs w:val="28"/>
        </w:rPr>
        <w:t xml:space="preserve"> уровня овладения умениями и навыками по образовательным областям, которое проводилось в дошкольных группах на начало (сентябрь) и конец (апрель) учебного года по пяти направлениям: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A7083F" w:rsidRPr="00DD3BA7" w:rsidRDefault="00A7083F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В целом по результатам обследования во всех возрастных группах уровень усвоения детьми основных разделов программы соответствует норме и требованиям образовательной программы ЧДОУ. Анализ данных диагностики уровня развития детей показал положительную динамику. </w:t>
      </w:r>
    </w:p>
    <w:p w:rsidR="00A7083F" w:rsidRPr="00DD3BA7" w:rsidRDefault="00A7083F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lastRenderedPageBreak/>
        <w:t>Состояние здоровья и физического развития воспитанников удовлетворительные. 89% детей успешно освоили образовательную программу дошкольного образования в своей возрастной группе. Воспитанники подготовительной группы показали высокие показатели готовности к школьному обучению. В течение года воспитанники ЧДОУ успешно участвовали в конкурсах и мероприятиях различного уровня.</w:t>
      </w:r>
    </w:p>
    <w:p w:rsidR="007715F2" w:rsidRDefault="00A7083F" w:rsidP="007715F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BA7">
        <w:rPr>
          <w:rFonts w:ascii="Times New Roman" w:hAnsi="Times New Roman" w:cs="Times New Roman"/>
          <w:b/>
          <w:bCs/>
          <w:sz w:val="28"/>
          <w:szCs w:val="28"/>
        </w:rPr>
        <w:t>V. Оценка кадрового обеспечения</w:t>
      </w:r>
    </w:p>
    <w:p w:rsidR="00A7083F" w:rsidRPr="007715F2" w:rsidRDefault="00A7083F" w:rsidP="007715F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ЧДОУ укомплектован педагогами на 100 процентов согласно штатному расписанию. Всего работают 6 педагогов</w:t>
      </w:r>
    </w:p>
    <w:p w:rsidR="00A7083F" w:rsidRPr="00DD3BA7" w:rsidRDefault="00A7083F" w:rsidP="007715F2">
      <w:pPr>
        <w:pStyle w:val="Default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 </w:t>
      </w:r>
    </w:p>
    <w:p w:rsidR="00A7083F" w:rsidRPr="00DD3BA7" w:rsidRDefault="00A7083F" w:rsidP="007715F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3BA7">
        <w:rPr>
          <w:rFonts w:ascii="Times New Roman" w:hAnsi="Times New Roman" w:cs="Times New Roman"/>
          <w:i/>
          <w:iCs/>
          <w:sz w:val="28"/>
          <w:szCs w:val="28"/>
        </w:rPr>
        <w:t>Образовательный ценз сотрудников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8"/>
        <w:gridCol w:w="3271"/>
        <w:gridCol w:w="3152"/>
      </w:tblGrid>
      <w:tr w:rsidR="00A7083F" w:rsidRPr="00DD3BA7" w:rsidTr="00A7083F"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</w:tr>
      <w:tr w:rsidR="00A7083F" w:rsidRPr="00DD3BA7" w:rsidTr="00A7083F"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Гришанова Е.В.</w:t>
            </w:r>
          </w:p>
        </w:tc>
        <w:tc>
          <w:tcPr>
            <w:tcW w:w="3190" w:type="dxa"/>
          </w:tcPr>
          <w:p w:rsidR="00A7083F" w:rsidRPr="00DD3BA7" w:rsidRDefault="007715F2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A7083F" w:rsidRPr="00DD3BA7">
              <w:rPr>
                <w:rFonts w:ascii="Times New Roman" w:hAnsi="Times New Roman" w:cs="Times New Roman"/>
                <w:sz w:val="28"/>
                <w:szCs w:val="28"/>
              </w:rPr>
              <w:t>,воспитатель</w:t>
            </w:r>
            <w:proofErr w:type="spellEnd"/>
          </w:p>
        </w:tc>
        <w:tc>
          <w:tcPr>
            <w:tcW w:w="3191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A7083F" w:rsidRPr="00DD3BA7" w:rsidTr="00A7083F"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Шевченко М.Ф.</w:t>
            </w:r>
          </w:p>
        </w:tc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  <w:tc>
          <w:tcPr>
            <w:tcW w:w="3191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A7083F" w:rsidRPr="00DD3BA7" w:rsidTr="00A7083F"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Чарухова</w:t>
            </w:r>
            <w:proofErr w:type="spellEnd"/>
            <w:r w:rsidRPr="00DD3BA7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A7083F" w:rsidRPr="00DD3BA7" w:rsidTr="00A7083F"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Золотарёва И.В</w:t>
            </w:r>
          </w:p>
        </w:tc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A7083F" w:rsidRPr="00DD3BA7" w:rsidTr="00A7083F"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Таирова Э.Р</w:t>
            </w:r>
          </w:p>
        </w:tc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A7083F" w:rsidRPr="00DD3BA7" w:rsidTr="00A7083F"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Саранаева</w:t>
            </w:r>
            <w:proofErr w:type="spellEnd"/>
            <w:r w:rsidRPr="00DD3BA7">
              <w:rPr>
                <w:rFonts w:ascii="Times New Roman" w:hAnsi="Times New Roman" w:cs="Times New Roman"/>
                <w:sz w:val="28"/>
                <w:szCs w:val="28"/>
              </w:rPr>
              <w:t xml:space="preserve"> С.Э.</w:t>
            </w:r>
          </w:p>
        </w:tc>
        <w:tc>
          <w:tcPr>
            <w:tcW w:w="3190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музработник</w:t>
            </w:r>
            <w:proofErr w:type="spellEnd"/>
          </w:p>
        </w:tc>
        <w:tc>
          <w:tcPr>
            <w:tcW w:w="3191" w:type="dxa"/>
          </w:tcPr>
          <w:p w:rsidR="00A7083F" w:rsidRPr="00DD3BA7" w:rsidRDefault="00A7083F" w:rsidP="00771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A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</w:tbl>
    <w:p w:rsidR="007715F2" w:rsidRDefault="007715F2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A7083F" w:rsidRPr="00DD3BA7" w:rsidRDefault="00A7083F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Анализируя кадровое обеспечение можно сделать вывод, что в </w:t>
      </w:r>
      <w:r w:rsidR="00E876B1" w:rsidRPr="00DD3BA7">
        <w:rPr>
          <w:sz w:val="28"/>
          <w:szCs w:val="28"/>
        </w:rPr>
        <w:t>Ч</w:t>
      </w:r>
      <w:r w:rsidRPr="00DD3BA7">
        <w:rPr>
          <w:sz w:val="28"/>
          <w:szCs w:val="28"/>
        </w:rPr>
        <w:t xml:space="preserve">ДОУ созданы необходимые условия для профессионального роста сотрудников: </w:t>
      </w:r>
    </w:p>
    <w:p w:rsidR="00A7083F" w:rsidRPr="00DD3BA7" w:rsidRDefault="007715F2" w:rsidP="007715F2">
      <w:pPr>
        <w:pStyle w:val="Default"/>
        <w:spacing w:after="47"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>•</w:t>
      </w:r>
      <w:r w:rsidR="00A7083F" w:rsidRPr="00DD3BA7">
        <w:rPr>
          <w:sz w:val="28"/>
          <w:szCs w:val="28"/>
        </w:rPr>
        <w:t xml:space="preserve">существует план повышения квалификации и переподготовки педагогических работников, план аттестации педагогических кадров; </w:t>
      </w:r>
    </w:p>
    <w:p w:rsidR="00E876B1" w:rsidRPr="00DD3BA7" w:rsidRDefault="007715F2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>•</w:t>
      </w:r>
      <w:r w:rsidR="00A7083F" w:rsidRPr="00DD3BA7">
        <w:rPr>
          <w:sz w:val="28"/>
          <w:szCs w:val="28"/>
        </w:rPr>
        <w:t xml:space="preserve">ежегодно педагоги повышают уровень своего профессионального мастерства </w:t>
      </w:r>
    </w:p>
    <w:p w:rsidR="00E876B1" w:rsidRPr="00DD3BA7" w:rsidRDefault="007715F2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t>•</w:t>
      </w:r>
      <w:r w:rsidR="00E876B1" w:rsidRPr="00DD3BA7">
        <w:rPr>
          <w:sz w:val="28"/>
          <w:szCs w:val="28"/>
        </w:rPr>
        <w:t xml:space="preserve">посредством самообразования, повышения квалификации. </w:t>
      </w:r>
    </w:p>
    <w:p w:rsidR="00E876B1" w:rsidRPr="00DD3BA7" w:rsidRDefault="00E876B1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Методические темы педагогов связаны с приоритетными задачами деятельности ЧДОУ: </w:t>
      </w:r>
    </w:p>
    <w:p w:rsidR="00E876B1" w:rsidRPr="00DD3BA7" w:rsidRDefault="00E876B1" w:rsidP="007715F2">
      <w:pPr>
        <w:pStyle w:val="Default"/>
        <w:spacing w:after="47"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 </w:t>
      </w:r>
      <w:r w:rsidR="007715F2" w:rsidRPr="007715F2">
        <w:rPr>
          <w:sz w:val="28"/>
          <w:szCs w:val="28"/>
        </w:rPr>
        <w:t>•</w:t>
      </w:r>
      <w:r w:rsidRPr="00DD3BA7">
        <w:rPr>
          <w:sz w:val="28"/>
          <w:szCs w:val="28"/>
        </w:rPr>
        <w:t xml:space="preserve">совершенствование </w:t>
      </w:r>
      <w:proofErr w:type="spellStart"/>
      <w:r w:rsidRPr="00DD3BA7">
        <w:rPr>
          <w:sz w:val="28"/>
          <w:szCs w:val="28"/>
        </w:rPr>
        <w:t>воспитательно</w:t>
      </w:r>
      <w:proofErr w:type="spellEnd"/>
      <w:r w:rsidRPr="00DD3BA7">
        <w:rPr>
          <w:sz w:val="28"/>
          <w:szCs w:val="28"/>
        </w:rPr>
        <w:t xml:space="preserve">-образовательной работы с детьми; </w:t>
      </w:r>
    </w:p>
    <w:p w:rsidR="00E876B1" w:rsidRPr="00DD3BA7" w:rsidRDefault="00E876B1" w:rsidP="007715F2">
      <w:pPr>
        <w:pStyle w:val="Default"/>
        <w:spacing w:after="47"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 </w:t>
      </w:r>
      <w:r w:rsidR="007715F2" w:rsidRPr="007715F2">
        <w:rPr>
          <w:sz w:val="28"/>
          <w:szCs w:val="28"/>
        </w:rPr>
        <w:t>•</w:t>
      </w:r>
      <w:r w:rsidRPr="00DD3BA7">
        <w:rPr>
          <w:sz w:val="28"/>
          <w:szCs w:val="28"/>
        </w:rPr>
        <w:t xml:space="preserve">совершенствование педагогического мастерства в использовании современных педагогических технологий; </w:t>
      </w:r>
    </w:p>
    <w:p w:rsidR="00E876B1" w:rsidRPr="00DD3BA7" w:rsidRDefault="007715F2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715F2">
        <w:rPr>
          <w:sz w:val="28"/>
          <w:szCs w:val="28"/>
        </w:rPr>
        <w:lastRenderedPageBreak/>
        <w:t>•</w:t>
      </w:r>
      <w:r w:rsidR="00E876B1" w:rsidRPr="00DD3BA7">
        <w:rPr>
          <w:sz w:val="28"/>
          <w:szCs w:val="28"/>
        </w:rPr>
        <w:t>педагогами групп проводится работа по оснащению развивающей</w:t>
      </w:r>
      <w:r>
        <w:rPr>
          <w:sz w:val="28"/>
          <w:szCs w:val="28"/>
        </w:rPr>
        <w:t xml:space="preserve"> среды в соответствие с ФГОС ДО</w:t>
      </w:r>
      <w:r w:rsidR="00E876B1" w:rsidRPr="00DD3B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76B1" w:rsidRPr="00DD3BA7">
        <w:rPr>
          <w:sz w:val="28"/>
          <w:szCs w:val="28"/>
        </w:rPr>
        <w:t>ФООП ДО</w:t>
      </w:r>
    </w:p>
    <w:p w:rsidR="00E876B1" w:rsidRPr="00DD3BA7" w:rsidRDefault="00E876B1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DD3BA7">
        <w:rPr>
          <w:sz w:val="28"/>
          <w:szCs w:val="28"/>
        </w:rPr>
        <w:t>саморазвиваются</w:t>
      </w:r>
      <w:proofErr w:type="spellEnd"/>
      <w:r w:rsidRPr="00DD3BA7">
        <w:rPr>
          <w:sz w:val="28"/>
          <w:szCs w:val="28"/>
        </w:rPr>
        <w:t xml:space="preserve">. Все это в комплексе дает хороший результат в организации педагогической деятельности и улучшении качества образования и воспитания дошкольников  </w:t>
      </w:r>
    </w:p>
    <w:p w:rsidR="00A7083F" w:rsidRPr="00DD3BA7" w:rsidRDefault="00A7083F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A7083F" w:rsidRPr="00DD3BA7" w:rsidRDefault="00E876B1" w:rsidP="007715F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BA7">
        <w:rPr>
          <w:rFonts w:ascii="Times New Roman" w:hAnsi="Times New Roman" w:cs="Times New Roman"/>
          <w:b/>
          <w:bCs/>
          <w:sz w:val="28"/>
          <w:szCs w:val="28"/>
        </w:rPr>
        <w:t>VI. Оценка учебно-методического и библиотечно-информационного обеспечения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В ЧДОУ библиотека является составной частью методической службы. Библиотечный фонд располагается в методическом </w:t>
      </w:r>
      <w:proofErr w:type="gramStart"/>
      <w:r w:rsidRPr="00DD3BA7">
        <w:rPr>
          <w:sz w:val="28"/>
          <w:szCs w:val="28"/>
        </w:rPr>
        <w:t>кабинете,  группах</w:t>
      </w:r>
      <w:proofErr w:type="gramEnd"/>
      <w:r w:rsidRPr="00DD3BA7">
        <w:rPr>
          <w:sz w:val="28"/>
          <w:szCs w:val="28"/>
        </w:rPr>
        <w:t xml:space="preserve"> детского сада и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 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В 2023 году ДОУ пополнил учебно-методический комплект к примерной общеобразовательной программе дошкольного образования «От рождения до школы» в соответствии с </w:t>
      </w:r>
      <w:proofErr w:type="gramStart"/>
      <w:r w:rsidRPr="00DD3BA7">
        <w:rPr>
          <w:sz w:val="28"/>
          <w:szCs w:val="28"/>
        </w:rPr>
        <w:t>ФГОС,ФООП</w:t>
      </w:r>
      <w:proofErr w:type="gramEnd"/>
      <w:r w:rsidRPr="00DD3BA7">
        <w:rPr>
          <w:sz w:val="28"/>
          <w:szCs w:val="28"/>
        </w:rPr>
        <w:t xml:space="preserve"> ДО в электронном виде. 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</w:t>
      </w:r>
    </w:p>
    <w:p w:rsidR="00E90459" w:rsidRPr="00DD3BA7" w:rsidRDefault="00E90459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В ДОУ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b/>
          <w:bCs/>
          <w:sz w:val="28"/>
          <w:szCs w:val="28"/>
        </w:rPr>
        <w:t xml:space="preserve">VII. Оценка материально-технической базы 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lastRenderedPageBreak/>
        <w:t xml:space="preserve">В ЧДОУ сформирована материально-техническая база для реализации образовательных программ, жизнеобеспечения и развития детей. В ЧДОУ оборудованы помещения: 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Групповые помещения – 4; 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Методический кабинет – 1; </w:t>
      </w:r>
    </w:p>
    <w:p w:rsidR="00E90459" w:rsidRPr="00DD3BA7" w:rsidRDefault="00E90459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Пищеблок – 1.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</w:t>
      </w:r>
    </w:p>
    <w:p w:rsidR="00E90459" w:rsidRPr="00DD3BA7" w:rsidRDefault="00E90459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Материально-техническое оборудование и методическое обеспечение организации пространственной среды в ЧДОУ соответствуют санитарно-гигиеническим требованиям. Работа всего коллектива ЧДОУ ориентирована на создание комфорта, уюта, положительного эмоционального настроя воспитанников посредством создания необходимых условий, позволяющих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Материально-техническая база ЧДОУ и совершенствование развивающей предметно-пространственной среды ориентировано на методические рекомендации о базовом уровне оснащенности образовательного пространства посредством его обогащения необходимым оборудованием, инвентарем, материалами для обеспечения работы педагогов по образовательным областям: социально-коммуникативному, познавательному, речевому, художественно-эстетическому, физическому развитию. А также их интеграции, т.е. материалы и оборудование для одной образовательной области используются в ходе реализации других областей, что позволило детям в соответствии со своими интересами и желаниями в одно и то же время свободно заниматься разными видами деятельности. 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lastRenderedPageBreak/>
        <w:t>Следует отметить, что во всех возрастных группах имеется все необходимое для их полноценного функционирования – это прежде всего приемная комната (раздевалка) для приема детей и хранения верхней одежды; групповая комната для совместной и самостоятельной деятельности, приема пищи, непрерывной образовательной деятельности в соответствии</w:t>
      </w:r>
      <w:r w:rsidR="007715F2">
        <w:rPr>
          <w:sz w:val="28"/>
          <w:szCs w:val="28"/>
        </w:rPr>
        <w:t xml:space="preserve"> с образовательной программой; </w:t>
      </w:r>
      <w:r w:rsidRPr="00DD3BA7">
        <w:rPr>
          <w:sz w:val="28"/>
          <w:szCs w:val="28"/>
        </w:rPr>
        <w:t xml:space="preserve">туалетная и умывальная комнаты для гигиены. </w:t>
      </w:r>
    </w:p>
    <w:p w:rsidR="00E90459" w:rsidRPr="00DD3BA7" w:rsidRDefault="00E90459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Групповые комнаты всех возрастных групп эстетически оформлены, каждая имеет свои отличительные особенности: наименование, оформление, логотип, отражающие возрастные признаки и индивидуальность</w:t>
      </w:r>
    </w:p>
    <w:p w:rsidR="00E90459" w:rsidRPr="00DD3BA7" w:rsidRDefault="00E90459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Все групповые помещения укомплектованы мебелью для детей и воспитателей (шкафы для учебно-методических, раздаточных и хозяйственных материалов, игрушек и игрового оборудования) в соответствии с возрастом и требованиями СанПиН. Имеются материалы и оборудование для поддержания санитарного состояния групп. Развивающая предметно-пространственная среда каждой группы соответствует возрасту детей и ФГОС ДО. В группах имеются игровые центры, игры и игрушки, необходимый методический и наглядно-дидактический материал для организации образовательной деятельности воспитанников. </w:t>
      </w:r>
    </w:p>
    <w:p w:rsidR="00E90459" w:rsidRPr="00DD3BA7" w:rsidRDefault="00E90459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>В игровых центрах групп в достаточном количестве обучающего и игрового материала, что обеспечивает педагогам возможность вариативно, творчески подойти к подготовке непрерывной образовательной деятельности, свободной самостоятельной деятельности детей с опорой на запросы и интересы воспитанников, подбирать наглядный демонстрационный материал, музыкальный репертуар, литературные произведения, слайды, игровое оборудование.</w:t>
      </w:r>
    </w:p>
    <w:p w:rsidR="00E90459" w:rsidRPr="00DD3BA7" w:rsidRDefault="00E90459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A7">
        <w:rPr>
          <w:rFonts w:ascii="Times New Roman" w:hAnsi="Times New Roman" w:cs="Times New Roman"/>
          <w:sz w:val="28"/>
          <w:szCs w:val="28"/>
        </w:rPr>
        <w:t xml:space="preserve">Огромное значение для полноценного физического развития, охраны и укрепления здоровья детей в каждой возрастной группе оборудованы центры двигательной активности, включающие инвентарь и оборудование для активизации двигательной деятельности детей и использования </w:t>
      </w:r>
      <w:r w:rsidRPr="00DD3BA7">
        <w:rPr>
          <w:rFonts w:ascii="Times New Roman" w:hAnsi="Times New Roman" w:cs="Times New Roman"/>
          <w:sz w:val="28"/>
          <w:szCs w:val="28"/>
        </w:rPr>
        <w:lastRenderedPageBreak/>
        <w:t>нетрадиционных методик оздоровления (массажные мячи, ребристые доски, пуговичные коврики для профилактики плоскостопия и пр.). При проектировании данных центров педагогами учитывается соответствие спортивного оборудования, пособий возрастным возможностям детей, в группах младшего возраста преобладает оборудование, развивающее не только физические, но и сенсорные способности, в группах старшего возраста центры дополнены инвентарем спортивного характера (клюшки, скакалки, мишени; и др.).</w:t>
      </w:r>
    </w:p>
    <w:p w:rsidR="00E90459" w:rsidRPr="00DD3BA7" w:rsidRDefault="00E90459" w:rsidP="007715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056" w:rsidRPr="007715F2" w:rsidRDefault="00E90459" w:rsidP="007715F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BA7">
        <w:rPr>
          <w:rFonts w:ascii="Times New Roman" w:hAnsi="Times New Roman" w:cs="Times New Roman"/>
          <w:b/>
          <w:bCs/>
          <w:sz w:val="28"/>
          <w:szCs w:val="28"/>
        </w:rPr>
        <w:t>1. Выводы о работе</w:t>
      </w:r>
    </w:p>
    <w:p w:rsidR="00842056" w:rsidRPr="00DD3BA7" w:rsidRDefault="00842056" w:rsidP="007715F2">
      <w:pPr>
        <w:autoSpaceDE w:val="0"/>
        <w:autoSpaceDN w:val="0"/>
        <w:adjustRightInd w:val="0"/>
        <w:spacing w:after="47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BA7">
        <w:rPr>
          <w:rFonts w:ascii="Times New Roman" w:hAnsi="Times New Roman" w:cs="Times New Roman"/>
          <w:color w:val="000000"/>
          <w:sz w:val="28"/>
          <w:szCs w:val="28"/>
        </w:rPr>
        <w:t xml:space="preserve">В ЧДОУ создана развивающая среда, стимулирующая познавательное развитие и активность детей в различных видах деятельности, способствующая целостному гармоничному развитию ребенка. </w:t>
      </w:r>
    </w:p>
    <w:p w:rsidR="00842056" w:rsidRPr="00DD3BA7" w:rsidRDefault="00842056" w:rsidP="007715F2">
      <w:pPr>
        <w:autoSpaceDE w:val="0"/>
        <w:autoSpaceDN w:val="0"/>
        <w:adjustRightInd w:val="0"/>
        <w:spacing w:after="47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BA7">
        <w:rPr>
          <w:rFonts w:ascii="Times New Roman" w:hAnsi="Times New Roman" w:cs="Times New Roman"/>
          <w:color w:val="000000"/>
          <w:sz w:val="28"/>
          <w:szCs w:val="28"/>
        </w:rPr>
        <w:t xml:space="preserve">Учтены возрастные и индивидуальные особенности развития ребенка, созданы условия для различных видов двигательной активности, формирования здорового образа жизни. </w:t>
      </w:r>
    </w:p>
    <w:p w:rsidR="00842056" w:rsidRPr="00DD3BA7" w:rsidRDefault="00842056" w:rsidP="007715F2">
      <w:pPr>
        <w:autoSpaceDE w:val="0"/>
        <w:autoSpaceDN w:val="0"/>
        <w:adjustRightInd w:val="0"/>
        <w:spacing w:after="47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BA7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 совершенствуются все участники образовательного процесса </w:t>
      </w:r>
    </w:p>
    <w:p w:rsidR="00842056" w:rsidRPr="00DD3BA7" w:rsidRDefault="00842056" w:rsidP="007715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BA7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Совершенствуется работа по обеспечению разностороннего интеллектуально-личностного развития детей и осуществления необходимой коррекции и развития. </w:t>
      </w:r>
    </w:p>
    <w:p w:rsidR="00842056" w:rsidRPr="00DD3BA7" w:rsidRDefault="00842056" w:rsidP="007715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B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Необходимо продолжить: </w:t>
      </w:r>
    </w:p>
    <w:p w:rsidR="00842056" w:rsidRPr="00DD3BA7" w:rsidRDefault="00842056" w:rsidP="007715F2">
      <w:pPr>
        <w:autoSpaceDE w:val="0"/>
        <w:autoSpaceDN w:val="0"/>
        <w:adjustRightInd w:val="0"/>
        <w:spacing w:after="27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BA7">
        <w:rPr>
          <w:rFonts w:ascii="Times New Roman" w:hAnsi="Times New Roman" w:cs="Times New Roman"/>
          <w:color w:val="000000"/>
          <w:sz w:val="28"/>
          <w:szCs w:val="28"/>
        </w:rPr>
        <w:t xml:space="preserve">1. совершенствование форм организации режима двигательной активности детей в регламентированной и нерегламентированной деятельности, сочетая игровые, тренирующие и обучающие элементы; </w:t>
      </w:r>
    </w:p>
    <w:p w:rsidR="00842056" w:rsidRPr="007715F2" w:rsidRDefault="00842056" w:rsidP="007715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BA7">
        <w:rPr>
          <w:rFonts w:ascii="Times New Roman" w:hAnsi="Times New Roman" w:cs="Times New Roman"/>
          <w:color w:val="000000"/>
          <w:sz w:val="28"/>
          <w:szCs w:val="28"/>
        </w:rPr>
        <w:t xml:space="preserve">2. введение программ, </w:t>
      </w:r>
      <w:proofErr w:type="spellStart"/>
      <w:r w:rsidRPr="00DD3BA7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DD3BA7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и методик, направленных на учет индивидуальности каждого ребенка; </w:t>
      </w:r>
    </w:p>
    <w:p w:rsidR="00842056" w:rsidRPr="00DD3BA7" w:rsidRDefault="00842056" w:rsidP="007715F2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lastRenderedPageBreak/>
        <w:t xml:space="preserve">3. организацию предметно-игрового пространства с учетом интереса детей, их способностей и темпа развития, через насыщение развивающей среды, соответствующей ФГОС ДО и региональному компоненту; </w:t>
      </w:r>
    </w:p>
    <w:p w:rsidR="00842056" w:rsidRPr="00DD3BA7" w:rsidRDefault="00842056" w:rsidP="007715F2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4. использование разнообразных методов и приемов, стимулирующих развитие звуковой культуры и связной речи дошкольников; </w:t>
      </w:r>
    </w:p>
    <w:p w:rsidR="00842056" w:rsidRPr="00DD3BA7" w:rsidRDefault="00842056" w:rsidP="007715F2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5. развитие художественного восприятия детей через приобщение общечеловеческим культурным ценностям; </w:t>
      </w:r>
    </w:p>
    <w:p w:rsidR="00842056" w:rsidRPr="00DD3BA7" w:rsidRDefault="00842056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6. использование эффективных педагогических технологий, обеспечивающих широкий выбор оптимальных средств и методов для коррекционно-развивающей работы. </w:t>
      </w:r>
    </w:p>
    <w:p w:rsidR="00842056" w:rsidRPr="00DD3BA7" w:rsidRDefault="00842056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842056" w:rsidRPr="00DD3BA7" w:rsidRDefault="00842056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b/>
          <w:bCs/>
          <w:sz w:val="28"/>
          <w:szCs w:val="28"/>
        </w:rPr>
        <w:t xml:space="preserve">2. Основные задачи учреждения </w:t>
      </w:r>
    </w:p>
    <w:p w:rsidR="00842056" w:rsidRPr="00DD3BA7" w:rsidRDefault="00842056" w:rsidP="007715F2">
      <w:pPr>
        <w:pStyle w:val="Default"/>
        <w:spacing w:after="14"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‒ организация работы по нравственно-патриотическому воспитанию детей дошкольного возраста в условиях </w:t>
      </w:r>
      <w:r w:rsidR="00270D45" w:rsidRPr="00DD3BA7">
        <w:rPr>
          <w:sz w:val="28"/>
          <w:szCs w:val="28"/>
        </w:rPr>
        <w:t>Ч</w:t>
      </w:r>
      <w:r w:rsidRPr="00DD3BA7">
        <w:rPr>
          <w:sz w:val="28"/>
          <w:szCs w:val="28"/>
        </w:rPr>
        <w:t xml:space="preserve">ДОУ через внедрение современных образовательных технологий»; </w:t>
      </w:r>
    </w:p>
    <w:p w:rsidR="00842056" w:rsidRPr="00DD3BA7" w:rsidRDefault="00842056" w:rsidP="007715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‒ целостность учебно-воспитательной системы, отвечающей государственному и региональному стандарту, педагогике развития и особенностям учреждения </w:t>
      </w:r>
    </w:p>
    <w:p w:rsidR="00842056" w:rsidRPr="00DD3BA7" w:rsidRDefault="00842056" w:rsidP="00771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2056" w:rsidRPr="00DD3BA7" w:rsidRDefault="00842056" w:rsidP="007715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2056" w:rsidRPr="00DD3BA7" w:rsidSect="0013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2F8"/>
    <w:rsid w:val="00014B8F"/>
    <w:rsid w:val="000669A3"/>
    <w:rsid w:val="00133421"/>
    <w:rsid w:val="0016019B"/>
    <w:rsid w:val="001755E0"/>
    <w:rsid w:val="001E02F1"/>
    <w:rsid w:val="00254318"/>
    <w:rsid w:val="00270D45"/>
    <w:rsid w:val="00392076"/>
    <w:rsid w:val="003C6FC1"/>
    <w:rsid w:val="006672D3"/>
    <w:rsid w:val="006962F8"/>
    <w:rsid w:val="007715F2"/>
    <w:rsid w:val="00842056"/>
    <w:rsid w:val="00923551"/>
    <w:rsid w:val="009E43D0"/>
    <w:rsid w:val="00A7083F"/>
    <w:rsid w:val="00AC41E6"/>
    <w:rsid w:val="00D217F9"/>
    <w:rsid w:val="00D723FF"/>
    <w:rsid w:val="00D858F7"/>
    <w:rsid w:val="00DD3BA7"/>
    <w:rsid w:val="00E876B1"/>
    <w:rsid w:val="00E90459"/>
    <w:rsid w:val="00F7141E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A251"/>
  <w15:docId w15:val="{C4A37428-D203-4695-978E-BDB73240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96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AC41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217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d-lesnaya-skazka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14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EXPERTBOOK</cp:lastModifiedBy>
  <cp:revision>12</cp:revision>
  <cp:lastPrinted>2024-09-06T06:18:00Z</cp:lastPrinted>
  <dcterms:created xsi:type="dcterms:W3CDTF">2024-03-04T13:59:00Z</dcterms:created>
  <dcterms:modified xsi:type="dcterms:W3CDTF">2024-09-06T10:17:00Z</dcterms:modified>
</cp:coreProperties>
</file>